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62" w:rsidRDefault="00F71562">
      <w:pPr>
        <w:pStyle w:val="Body"/>
        <w:rPr>
          <w:rFonts w:ascii="Times New Roman" w:eastAsia="Times New Roman" w:hAnsi="Times New Roman"/>
          <w:color w:val="auto"/>
          <w:sz w:val="20"/>
        </w:rPr>
      </w:pPr>
      <w:r w:rsidRPr="00F71562">
        <w:rPr>
          <w:noProof/>
        </w:rPr>
        <w:pict>
          <v:rect id="_x0000_s1026" style="position:absolute;margin-left:206pt;margin-top:274pt;width:200pt;height:100pt;z-index:25165721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inset="0,0,0,0">
              <w:txbxContent>
                <w:p w:rsidR="00F71562" w:rsidRDefault="00F71562">
                  <w:pPr>
                    <w:pStyle w:val="FreeForm"/>
                    <w:ind w:left="10"/>
                    <w:rPr>
                      <w:rFonts w:ascii="Times New Roman" w:hAnsi="Times New Roman"/>
                      <w:sz w:val="20"/>
                    </w:rPr>
                  </w:pPr>
                </w:p>
                <w:p w:rsidR="00F71562" w:rsidRDefault="00F71562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F71562">
        <w:rPr>
          <w:noProof/>
        </w:rPr>
        <w:pict>
          <v:rect id="_x0000_s1027" style="position:absolute;margin-left:38pt;margin-top:26pt;width:535pt;height:731pt;z-index:25165824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inset="0,0,0,0">
              <w:txbxContent>
                <w:p w:rsidR="00F71562" w:rsidRDefault="009A191E">
                  <w:pPr>
                    <w:pStyle w:val="FreeForm"/>
                  </w:pPr>
                  <w:r>
                    <w:t xml:space="preserve">7.NS-EE </w:t>
                  </w:r>
                  <w:r w:rsidR="00EA4CC5">
                    <w:t>Take Home Quiz-H</w:t>
                  </w:r>
                  <w:r w:rsidR="00EA4CC5">
                    <w:tab/>
                  </w:r>
                  <w:r w:rsidR="00EA4CC5">
                    <w:tab/>
                  </w:r>
                  <w:r w:rsidR="00EA4CC5">
                    <w:tab/>
                  </w:r>
                  <w:r w:rsidR="00EA4CC5">
                    <w:tab/>
                  </w:r>
                  <w:r w:rsidR="00EA4CC5">
                    <w:tab/>
                    <w:t>Name ________________________</w:t>
                  </w:r>
                </w:p>
                <w:p w:rsidR="00F71562" w:rsidRDefault="00F71562">
                  <w:pPr>
                    <w:pStyle w:val="FreeForm"/>
                  </w:pPr>
                </w:p>
                <w:p w:rsidR="00F71562" w:rsidRDefault="00F71562">
                  <w:pPr>
                    <w:pStyle w:val="FreeForm"/>
                  </w:pPr>
                </w:p>
                <w:tbl>
                  <w:tblPr>
                    <w:tblW w:w="0" w:type="auto"/>
                    <w:tblInd w:w="100" w:type="dxa"/>
                    <w:shd w:val="clear" w:color="auto" w:fill="FFFFFF"/>
                    <w:tblLayout w:type="fixed"/>
                    <w:tblLook w:val="0000"/>
                  </w:tblPr>
                  <w:tblGrid>
                    <w:gridCol w:w="1837"/>
                    <w:gridCol w:w="3744"/>
                    <w:gridCol w:w="5098"/>
                  </w:tblGrid>
                  <w:tr w:rsidR="00F71562">
                    <w:trPr>
                      <w:cantSplit/>
                      <w:trHeight w:val="280"/>
                      <w:tblHeader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EA4CC5">
                        <w:pPr>
                          <w:pStyle w:val="Heading21"/>
                          <w:jc w:val="center"/>
                        </w:pPr>
                        <w:r>
                          <w:t>Grid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EA4CC5">
                        <w:pPr>
                          <w:pStyle w:val="Heading21"/>
                          <w:jc w:val="center"/>
                        </w:pPr>
                        <w:r>
                          <w:t>Problem</w:t>
                        </w: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EA4CC5">
                        <w:pPr>
                          <w:pStyle w:val="Heading21"/>
                          <w:jc w:val="center"/>
                        </w:pPr>
                        <w:r>
                          <w:t>Work</w:t>
                        </w:r>
                      </w:p>
                    </w:tc>
                  </w:tr>
                  <w:tr w:rsidR="00F71562">
                    <w:trPr>
                      <w:cantSplit/>
                      <w:trHeight w:val="2280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7E0F8F">
                        <w:pPr>
                          <w:pStyle w:val="Body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144780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44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EA4CC5">
                        <w:pPr>
                          <w:rPr>
                            <w:rFonts w:ascii="Lucida Grande" w:eastAsia="Lucida Grande" w:hAnsi="Lucida Grande"/>
                            <w:sz w:val="20"/>
                          </w:rPr>
                        </w:pPr>
                        <w:r w:rsidRPr="009A191E">
                          <w:rPr>
                            <w:rFonts w:ascii="Lucida Grande" w:eastAsia="Lucida Grande" w:hAnsi="Lucida Grande"/>
                          </w:rPr>
                          <w:t>Solve:  33 = -3(2 - 4x)</w:t>
                        </w: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F71562" w:rsidRDefault="00F71562">
                        <w:pPr>
                          <w:pStyle w:val="Body"/>
                        </w:pPr>
                      </w:p>
                    </w:tc>
                  </w:tr>
                  <w:tr w:rsidR="00F71562">
                    <w:trPr>
                      <w:cantSplit/>
                      <w:trHeight w:val="2280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7E0F8F">
                        <w:pPr>
                          <w:pStyle w:val="Body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1447800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44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1562" w:rsidRPr="009A191E" w:rsidRDefault="00EA4CC5">
                        <w:pPr>
                          <w:pStyle w:val="BodyA"/>
                        </w:pPr>
                        <w:r w:rsidRPr="009A191E">
                          <w:t xml:space="preserve"> Solve:  3x + 2(x -5) = 50</w:t>
                        </w:r>
                      </w:p>
                      <w:p w:rsidR="00F71562" w:rsidRDefault="00F71562">
                        <w:pPr>
                          <w:pStyle w:val="BodyA"/>
                        </w:pP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F71562" w:rsidRDefault="00F71562">
                        <w:pPr>
                          <w:pStyle w:val="Body"/>
                        </w:pPr>
                      </w:p>
                    </w:tc>
                  </w:tr>
                  <w:tr w:rsidR="00F71562">
                    <w:trPr>
                      <w:cantSplit/>
                      <w:trHeight w:val="2280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7E0F8F">
                        <w:pPr>
                          <w:pStyle w:val="Body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1447800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44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1562" w:rsidRDefault="00EA4CC5">
                        <w:pPr>
                          <w:pStyle w:val="BodyA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Simplify:</w:t>
                        </w:r>
                      </w:p>
                      <w:p w:rsidR="00F71562" w:rsidRDefault="00F71562">
                        <w:pPr>
                          <w:pStyle w:val="BodyA"/>
                          <w:rPr>
                            <w:sz w:val="22"/>
                          </w:rPr>
                        </w:pPr>
                      </w:p>
                      <w:p w:rsidR="00F71562" w:rsidRDefault="00EA4CC5">
                        <w:pPr>
                          <w:pStyle w:val="BodyA"/>
                        </w:pP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t>-2[ (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  <w:r>
                          <w:t>/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)</w:t>
                        </w:r>
                        <w:r>
                          <w:rPr>
                            <w:sz w:val="22"/>
                            <w:vertAlign w:val="superscript"/>
                          </w:rPr>
                          <w:t xml:space="preserve">2  </w:t>
                        </w:r>
                        <w:r>
                          <w:t>-  2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t>]</w:t>
                        </w: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F71562" w:rsidRDefault="00F71562">
                        <w:pPr>
                          <w:pStyle w:val="Body"/>
                        </w:pPr>
                      </w:p>
                    </w:tc>
                  </w:tr>
                  <w:tr w:rsidR="00F71562">
                    <w:trPr>
                      <w:cantSplit/>
                      <w:trHeight w:val="2280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7E0F8F">
                        <w:pPr>
                          <w:pStyle w:val="Body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1447800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44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1562" w:rsidRDefault="00EA4CC5">
                        <w:pPr>
                          <w:pStyle w:val="BodyA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 xml:space="preserve">Melissa divided 5 dozen flowers into 3 baskets to give as presents. The first basket had </w:t>
                        </w:r>
                        <w:r>
                          <w:rPr>
                            <w:rFonts w:ascii="Lucida Grande" w:hAnsi="Symbol"/>
                            <w:sz w:val="28"/>
                          </w:rPr>
                          <w:t>(</w:t>
                        </w:r>
                        <w:r>
                          <w:rPr>
                            <w:rFonts w:ascii="Times" w:hAnsi="Times"/>
                          </w:rPr>
                          <w:t xml:space="preserve">x </w:t>
                        </w:r>
                        <w:r>
                          <w:rPr>
                            <w:rFonts w:ascii="Lucida Grande" w:hAnsi="Symbol"/>
                          </w:rPr>
                          <w:t xml:space="preserve">+ </w:t>
                        </w:r>
                        <w:r>
                          <w:rPr>
                            <w:rFonts w:ascii="Times" w:hAnsi="Times"/>
                          </w:rPr>
                          <w:t>8</w:t>
                        </w:r>
                        <w:r>
                          <w:rPr>
                            <w:rFonts w:ascii="Lucida Grande" w:hAnsi="Symbol"/>
                            <w:sz w:val="28"/>
                          </w:rPr>
                          <w:t xml:space="preserve">) </w:t>
                        </w:r>
                        <w:r>
                          <w:rPr>
                            <w:rFonts w:ascii="Times" w:hAnsi="Times"/>
                          </w:rPr>
                          <w:t xml:space="preserve">flowers, the second basket had ( 2x ) flowers, and the third basket had </w:t>
                        </w:r>
                        <w:r>
                          <w:rPr>
                            <w:rFonts w:ascii="Lucida Grande" w:hAnsi="Symbol"/>
                            <w:sz w:val="28"/>
                          </w:rPr>
                          <w:t>(</w:t>
                        </w:r>
                        <w:r>
                          <w:rPr>
                            <w:rFonts w:ascii="Times" w:hAnsi="Times"/>
                          </w:rPr>
                          <w:t xml:space="preserve">x </w:t>
                        </w:r>
                        <w:r>
                          <w:rPr>
                            <w:rFonts w:ascii="Lucida Grande" w:hAnsi="Symbol"/>
                          </w:rPr>
                          <w:t xml:space="preserve">+ </w:t>
                        </w:r>
                        <w:r>
                          <w:rPr>
                            <w:rFonts w:ascii="Times" w:hAnsi="Times"/>
                          </w:rPr>
                          <w:t>12</w:t>
                        </w:r>
                        <w:r>
                          <w:rPr>
                            <w:rFonts w:ascii="Lucida Grande" w:hAnsi="Symbol"/>
                            <w:sz w:val="28"/>
                          </w:rPr>
                          <w:t xml:space="preserve">) </w:t>
                        </w:r>
                        <w:r>
                          <w:rPr>
                            <w:rFonts w:ascii="Times" w:hAnsi="Times"/>
                          </w:rPr>
                          <w:t xml:space="preserve">flowers. How many flowers were in the basket that had the </w:t>
                        </w:r>
                        <w:r>
                          <w:rPr>
                            <w:rFonts w:ascii="Times" w:hAnsi="Times"/>
                            <w:i/>
                          </w:rPr>
                          <w:t>most</w:t>
                        </w:r>
                        <w:r>
                          <w:rPr>
                            <w:rFonts w:ascii="Times" w:hAnsi="Times"/>
                          </w:rPr>
                          <w:t xml:space="preserve"> flowers?</w:t>
                        </w:r>
                      </w:p>
                      <w:p w:rsidR="009A191E" w:rsidRDefault="009A191E" w:rsidP="009A191E">
                        <w:pPr>
                          <w:pStyle w:val="BodyA"/>
                          <w:jc w:val="center"/>
                          <w:rPr>
                            <w:rFonts w:ascii="Times" w:hAnsi="Times"/>
                            <w:sz w:val="18"/>
                          </w:rPr>
                        </w:pPr>
                        <w:r w:rsidRPr="009A191E">
                          <w:rPr>
                            <w:rFonts w:ascii="Times" w:hAnsi="Times"/>
                            <w:sz w:val="18"/>
                          </w:rPr>
                          <w:t>Hint: draw a model</w:t>
                        </w:r>
                      </w:p>
                      <w:p w:rsidR="009A191E" w:rsidRDefault="009A191E" w:rsidP="009A191E">
                        <w:pPr>
                          <w:pStyle w:val="BodyA"/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F71562" w:rsidRDefault="00F71562">
                        <w:pPr>
                          <w:pStyle w:val="Body"/>
                        </w:pPr>
                      </w:p>
                    </w:tc>
                  </w:tr>
                  <w:tr w:rsidR="00F71562">
                    <w:trPr>
                      <w:cantSplit/>
                      <w:trHeight w:val="2280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7E0F8F">
                        <w:pPr>
                          <w:pStyle w:val="Body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1447800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44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1562" w:rsidRDefault="00EA4CC5">
                        <w:pPr>
                          <w:pStyle w:val="FreeForm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 xml:space="preserve">Trent is using the linear equation </w:t>
                        </w:r>
                      </w:p>
                      <w:p w:rsidR="00F71562" w:rsidRDefault="00EA4CC5">
                        <w:pPr>
                          <w:pStyle w:val="FreeForm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x + y = 2 to plot a line on graph paper.</w:t>
                        </w:r>
                      </w:p>
                      <w:p w:rsidR="00F71562" w:rsidRDefault="00EA4CC5">
                        <w:pPr>
                          <w:pStyle w:val="FreeForm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 xml:space="preserve">If ( x, </w:t>
                        </w:r>
                        <w:r>
                          <w:rPr>
                            <w:rFonts w:ascii="Times" w:hAnsi="Times"/>
                            <w:sz w:val="18"/>
                          </w:rPr>
                          <w:t>—</w:t>
                        </w:r>
                        <w:r>
                          <w:rPr>
                            <w:rFonts w:ascii="Times" w:hAnsi="Times"/>
                          </w:rPr>
                          <w:t>4 ) are the coordinates of a point on the line, what is the value of x?</w:t>
                        </w:r>
                      </w:p>
                      <w:p w:rsidR="009A191E" w:rsidRDefault="009A191E">
                        <w:pPr>
                          <w:pStyle w:val="FreeForm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rPr>
                            <w:rFonts w:ascii="Times" w:hAnsi="Times"/>
                          </w:rPr>
                        </w:pPr>
                      </w:p>
                      <w:p w:rsidR="009A191E" w:rsidRDefault="009A191E">
                        <w:pPr>
                          <w:pStyle w:val="FreeForm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rPr>
                            <w:rFonts w:ascii="Times" w:hAnsi="Times"/>
                          </w:rPr>
                        </w:pPr>
                      </w:p>
                      <w:p w:rsidR="009A191E" w:rsidRDefault="009A191E">
                        <w:pPr>
                          <w:pStyle w:val="FreeForm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rPr>
                            <w:rFonts w:ascii="Times" w:hAnsi="Times"/>
                          </w:rPr>
                        </w:pPr>
                      </w:p>
                      <w:p w:rsidR="009A191E" w:rsidRDefault="009A191E">
                        <w:pPr>
                          <w:pStyle w:val="FreeForm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F71562" w:rsidRDefault="00F71562">
                        <w:pPr>
                          <w:pStyle w:val="Body"/>
                        </w:pPr>
                      </w:p>
                    </w:tc>
                  </w:tr>
                </w:tbl>
                <w:p w:rsidR="00F71562" w:rsidRDefault="00F71562">
                  <w:pPr>
                    <w:pStyle w:val="FreeForm"/>
                  </w:pPr>
                </w:p>
                <w:p w:rsidR="00F71562" w:rsidRDefault="00F71562">
                  <w:pPr>
                    <w:pStyle w:val="FreeForm"/>
                  </w:pPr>
                </w:p>
                <w:p w:rsidR="00F71562" w:rsidRDefault="00F71562">
                  <w:pPr>
                    <w:pStyle w:val="FreeForm"/>
                  </w:pPr>
                </w:p>
                <w:tbl>
                  <w:tblPr>
                    <w:tblW w:w="0" w:type="auto"/>
                    <w:tblInd w:w="100" w:type="dxa"/>
                    <w:shd w:val="clear" w:color="auto" w:fill="FFFFFF"/>
                    <w:tblLayout w:type="fixed"/>
                    <w:tblLook w:val="0000"/>
                  </w:tblPr>
                  <w:tblGrid>
                    <w:gridCol w:w="1837"/>
                    <w:gridCol w:w="3744"/>
                    <w:gridCol w:w="5098"/>
                  </w:tblGrid>
                  <w:tr w:rsidR="00F71562">
                    <w:trPr>
                      <w:cantSplit/>
                      <w:trHeight w:val="280"/>
                      <w:tblHeader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EA4CC5">
                        <w:pPr>
                          <w:pStyle w:val="Heading21"/>
                          <w:jc w:val="center"/>
                        </w:pPr>
                        <w:r>
                          <w:t>Grid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EA4CC5">
                        <w:pPr>
                          <w:pStyle w:val="Heading21"/>
                          <w:jc w:val="center"/>
                        </w:pPr>
                        <w:r>
                          <w:t>Problem</w:t>
                        </w: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EA4CC5">
                        <w:pPr>
                          <w:pStyle w:val="Heading21"/>
                          <w:jc w:val="center"/>
                        </w:pPr>
                        <w:r>
                          <w:t>Work</w:t>
                        </w:r>
                      </w:p>
                    </w:tc>
                  </w:tr>
                  <w:tr w:rsidR="00F71562">
                    <w:trPr>
                      <w:cantSplit/>
                      <w:trHeight w:val="2360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7E0F8F">
                        <w:pPr>
                          <w:pStyle w:val="Body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1447800"/>
                              <wp:effectExtent l="19050" t="0" r="0" b="0"/>
                              <wp:docPr id="12" name="Picture 1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44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EA4CC5">
                        <w:pPr>
                          <w:pStyle w:val="Heading2A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A baker made two cakes the same size.  At the end of the day there was</w:t>
                        </w:r>
                      </w:p>
                      <w:p w:rsidR="00F71562" w:rsidRDefault="00EA4CC5">
                        <w:pPr>
                          <w:pStyle w:val="Heading2A"/>
                          <w:numPr>
                            <w:ilvl w:val="0"/>
                            <w:numId w:val="1"/>
                          </w:numPr>
                          <w:ind w:hanging="260"/>
                          <w:rPr>
                            <w:b w:val="0"/>
                            <w:position w:val="-2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b w:val="0"/>
                            <w:sz w:val="20"/>
                          </w:rPr>
                          <w:t>/</w:t>
                        </w:r>
                        <w:r>
                          <w:rPr>
                            <w:b w:val="0"/>
                            <w:sz w:val="20"/>
                            <w:vertAlign w:val="subscript"/>
                          </w:rPr>
                          <w:t>2</w:t>
                        </w:r>
                        <w:r>
                          <w:rPr>
                            <w:b w:val="0"/>
                            <w:sz w:val="20"/>
                          </w:rPr>
                          <w:t xml:space="preserve"> the chocolate cake left</w:t>
                        </w:r>
                      </w:p>
                      <w:p w:rsidR="00F71562" w:rsidRDefault="00EA4CC5">
                        <w:pPr>
                          <w:pStyle w:val="Heading2A"/>
                          <w:numPr>
                            <w:ilvl w:val="0"/>
                            <w:numId w:val="1"/>
                          </w:numPr>
                          <w:ind w:hanging="260"/>
                          <w:rPr>
                            <w:b w:val="0"/>
                            <w:position w:val="-2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 xml:space="preserve">  </w:t>
                        </w:r>
                        <w:r>
                          <w:rPr>
                            <w:b w:val="0"/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b w:val="0"/>
                            <w:sz w:val="20"/>
                          </w:rPr>
                          <w:t>/</w:t>
                        </w:r>
                        <w:r>
                          <w:rPr>
                            <w:b w:val="0"/>
                            <w:sz w:val="20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0"/>
                          </w:rPr>
                          <w:t xml:space="preserve"> of the vanilla cake left.</w:t>
                        </w:r>
                      </w:p>
                      <w:p w:rsidR="00F71562" w:rsidRDefault="00EA4CC5">
                        <w:pPr>
                          <w:pStyle w:val="Heading2A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The baker divided the remaining chocolate cake into 2 equal pieces and the vanilla into 3 equal pieces.</w:t>
                        </w:r>
                      </w:p>
                      <w:p w:rsidR="00F71562" w:rsidRDefault="00F71562">
                        <w:pPr>
                          <w:pStyle w:val="Heading2A"/>
                          <w:rPr>
                            <w:b w:val="0"/>
                            <w:sz w:val="20"/>
                          </w:rPr>
                        </w:pPr>
                      </w:p>
                      <w:p w:rsidR="00F71562" w:rsidRDefault="00EA4C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Which cake flavor had the larger pieces and by how much??</w:t>
                        </w: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F71562" w:rsidRDefault="00F71562">
                        <w:pPr>
                          <w:pStyle w:val="Body"/>
                        </w:pPr>
                      </w:p>
                    </w:tc>
                  </w:tr>
                  <w:tr w:rsidR="00F71562">
                    <w:trPr>
                      <w:cantSplit/>
                      <w:trHeight w:val="2280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7E0F8F">
                        <w:pPr>
                          <w:pStyle w:val="Body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1447800"/>
                              <wp:effectExtent l="19050" t="0" r="0" b="0"/>
                              <wp:docPr id="14" name="Picture 1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44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1562" w:rsidRDefault="00EA4CC5">
                        <w:pPr>
                          <w:pStyle w:val="BodyA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Home Depot sells fans.</w:t>
                        </w:r>
                      </w:p>
                      <w:p w:rsidR="00F71562" w:rsidRDefault="00EA4CC5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ind w:hanging="140"/>
                          <w:rPr>
                            <w:position w:val="-2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retail price was a 30% markup over the manufacturing price.</w:t>
                        </w:r>
                      </w:p>
                      <w:p w:rsidR="00F71562" w:rsidRDefault="00EA4CC5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ind w:hanging="140"/>
                          <w:rPr>
                            <w:position w:val="-2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 months later, the store reduced the price by 20%</w:t>
                        </w:r>
                      </w:p>
                      <w:p w:rsidR="00F71562" w:rsidRDefault="00F71562">
                        <w:pPr>
                          <w:pStyle w:val="BodyA"/>
                          <w:rPr>
                            <w:sz w:val="20"/>
                          </w:rPr>
                        </w:pPr>
                      </w:p>
                      <w:p w:rsidR="00F71562" w:rsidRDefault="00EA4CC5">
                        <w:pPr>
                          <w:pStyle w:val="BodyA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 percent markup is the new retail price over the manufacturer price?</w:t>
                        </w:r>
                      </w:p>
                      <w:p w:rsidR="00F71562" w:rsidRDefault="00F71562">
                        <w:pPr>
                          <w:pStyle w:val="BodyA"/>
                        </w:pP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F71562" w:rsidRDefault="00F71562">
                        <w:pPr>
                          <w:pStyle w:val="Body"/>
                        </w:pPr>
                      </w:p>
                    </w:tc>
                  </w:tr>
                  <w:tr w:rsidR="00F71562">
                    <w:trPr>
                      <w:cantSplit/>
                      <w:trHeight w:val="2280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7E0F8F">
                        <w:pPr>
                          <w:pStyle w:val="Body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1447800"/>
                              <wp:effectExtent l="19050" t="0" r="0" b="0"/>
                              <wp:docPr id="16" name="Picture 1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44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1562" w:rsidRDefault="00EA4CC5">
                        <w:pPr>
                          <w:pStyle w:val="BodyA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Simplify:</w:t>
                        </w:r>
                      </w:p>
                      <w:p w:rsidR="00F71562" w:rsidRDefault="00F71562">
                        <w:pPr>
                          <w:pStyle w:val="BodyA"/>
                          <w:rPr>
                            <w:sz w:val="22"/>
                          </w:rPr>
                        </w:pPr>
                      </w:p>
                      <w:p w:rsidR="00F71562" w:rsidRDefault="00EA4CC5">
                        <w:pPr>
                          <w:pStyle w:val="BodyA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t>-2[3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t>+ (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  <w:r>
                          <w:t>/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)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>]</w:t>
                        </w: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F71562" w:rsidRDefault="00F71562">
                        <w:pPr>
                          <w:pStyle w:val="Body"/>
                        </w:pPr>
                      </w:p>
                    </w:tc>
                  </w:tr>
                  <w:tr w:rsidR="00F71562">
                    <w:trPr>
                      <w:cantSplit/>
                      <w:trHeight w:val="2280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7E0F8F">
                        <w:pPr>
                          <w:pStyle w:val="Body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1447800"/>
                              <wp:effectExtent l="19050" t="0" r="0" b="0"/>
                              <wp:docPr id="18" name="Picture 1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44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1562" w:rsidRDefault="00EA4CC5">
                        <w:pPr>
                          <w:pStyle w:val="BodyA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There are 24 students in my class.  </w:t>
                        </w:r>
                      </w:p>
                      <w:p w:rsidR="00F71562" w:rsidRDefault="00EA4CC5">
                        <w:pPr>
                          <w:pStyle w:val="BodyA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sent home a list of items I needed for the class.</w:t>
                        </w:r>
                      </w:p>
                      <w:p w:rsidR="00F71562" w:rsidRDefault="00EA4CC5">
                        <w:pPr>
                          <w:pStyle w:val="BodyA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• two-third of the students brought tissues</w:t>
                        </w:r>
                      </w:p>
                      <w:p w:rsidR="00F71562" w:rsidRDefault="00EA4CC5">
                        <w:pPr>
                          <w:pStyle w:val="BodyA"/>
                          <w:numPr>
                            <w:ilvl w:val="0"/>
                            <w:numId w:val="3"/>
                          </w:numPr>
                          <w:ind w:hanging="140"/>
                          <w:rPr>
                            <w:position w:val="-2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one-fourths brought glue</w:t>
                        </w:r>
                      </w:p>
                      <w:p w:rsidR="00F71562" w:rsidRDefault="00EA4CC5">
                        <w:pPr>
                          <w:pStyle w:val="BodyA"/>
                          <w:numPr>
                            <w:ilvl w:val="0"/>
                            <w:numId w:val="3"/>
                          </w:numPr>
                          <w:ind w:hanging="140"/>
                          <w:rPr>
                            <w:position w:val="-2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rest brought markers</w:t>
                        </w:r>
                      </w:p>
                      <w:p w:rsidR="00F71562" w:rsidRDefault="00F71562">
                        <w:pPr>
                          <w:pStyle w:val="BodyA"/>
                          <w:rPr>
                            <w:sz w:val="20"/>
                          </w:rPr>
                        </w:pPr>
                      </w:p>
                      <w:p w:rsidR="00F71562" w:rsidRDefault="00F71562">
                        <w:pPr>
                          <w:pStyle w:val="BodyA"/>
                          <w:rPr>
                            <w:sz w:val="20"/>
                          </w:rPr>
                        </w:pPr>
                      </w:p>
                      <w:p w:rsidR="00F71562" w:rsidRDefault="00EA4CC5">
                        <w:pPr>
                          <w:pStyle w:val="BodyAA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How many students brought markers?</w:t>
                        </w: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F71562" w:rsidRDefault="00F71562">
                        <w:pPr>
                          <w:pStyle w:val="Body"/>
                        </w:pPr>
                      </w:p>
                    </w:tc>
                  </w:tr>
                  <w:tr w:rsidR="00F71562">
                    <w:trPr>
                      <w:cantSplit/>
                      <w:trHeight w:val="2280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1562" w:rsidRDefault="007E0F8F">
                        <w:pPr>
                          <w:pStyle w:val="Body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0" cy="1447800"/>
                              <wp:effectExtent l="19050" t="0" r="0" b="0"/>
                              <wp:docPr id="20" name="Picture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44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1562" w:rsidRDefault="00EA4CC5">
                        <w:pPr>
                          <w:pStyle w:val="BodyA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Simplify:</w:t>
                        </w:r>
                      </w:p>
                      <w:p w:rsidR="00F71562" w:rsidRDefault="00F71562">
                        <w:pPr>
                          <w:pStyle w:val="BodyA"/>
                          <w:rPr>
                            <w:sz w:val="22"/>
                          </w:rPr>
                        </w:pPr>
                      </w:p>
                      <w:p w:rsidR="00F71562" w:rsidRDefault="00EA4CC5">
                        <w:pPr>
                          <w:pStyle w:val="BodyA"/>
                          <w:rPr>
                            <w:sz w:val="22"/>
                            <w:vertAlign w:val="subscript"/>
                          </w:rPr>
                        </w:pPr>
                        <w:r>
                          <w:rPr>
                            <w:sz w:val="22"/>
                          </w:rPr>
                          <w:t xml:space="preserve">           3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z w:val="22"/>
                            <w:vertAlign w:val="subscript"/>
                          </w:rPr>
                          <w:t>9</w:t>
                        </w:r>
                        <w:r>
                          <w:rPr>
                            <w:sz w:val="22"/>
                          </w:rPr>
                          <w:t xml:space="preserve"> - 4</w:t>
                        </w:r>
                        <w:r>
                          <w:rPr>
                            <w:sz w:val="22"/>
                            <w:vertAlign w:val="superscript"/>
                          </w:rPr>
                          <w:t>1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z w:val="22"/>
                            <w:vertAlign w:val="subscript"/>
                          </w:rPr>
                          <w:t>2</w:t>
                        </w:r>
                      </w:p>
                      <w:p w:rsidR="00F71562" w:rsidRDefault="00F71562">
                        <w:pPr>
                          <w:pStyle w:val="BodyAA"/>
                          <w:rPr>
                            <w:sz w:val="20"/>
                          </w:rPr>
                        </w:pPr>
                      </w:p>
                      <w:p w:rsidR="00F71562" w:rsidRDefault="00F71562">
                        <w:pPr>
                          <w:pStyle w:val="BodyAA"/>
                          <w:rPr>
                            <w:sz w:val="20"/>
                          </w:rPr>
                        </w:pPr>
                      </w:p>
                      <w:p w:rsidR="00F71562" w:rsidRDefault="00EA4CC5">
                        <w:pPr>
                          <w:pStyle w:val="BodyAA"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520"/>
                          </w:tabs>
                          <w:ind w:left="520" w:hanging="360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grid your answer as an</w:t>
                        </w:r>
                      </w:p>
                      <w:p w:rsidR="00F71562" w:rsidRDefault="00EA4CC5">
                        <w:pPr>
                          <w:pStyle w:val="BodyAA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          improper fraction in lowest terms</w:t>
                        </w:r>
                      </w:p>
                    </w:tc>
                    <w:tc>
                      <w:tcPr>
                        <w:tcW w:w="50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F71562" w:rsidRDefault="00F71562">
                        <w:pPr>
                          <w:pStyle w:val="Body"/>
                        </w:pPr>
                      </w:p>
                    </w:tc>
                  </w:tr>
                </w:tbl>
                <w:p w:rsidR="00F71562" w:rsidRDefault="00F71562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F71562" w:rsidSect="00F7156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1E" w:rsidRDefault="0024711E">
      <w:r>
        <w:separator/>
      </w:r>
    </w:p>
  </w:endnote>
  <w:endnote w:type="continuationSeparator" w:id="0">
    <w:p w:rsidR="0024711E" w:rsidRDefault="0024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62" w:rsidRDefault="00F71562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62" w:rsidRDefault="00F71562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1E" w:rsidRDefault="0024711E">
      <w:r>
        <w:separator/>
      </w:r>
    </w:p>
  </w:footnote>
  <w:footnote w:type="continuationSeparator" w:id="0">
    <w:p w:rsidR="0024711E" w:rsidRDefault="0024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62" w:rsidRDefault="00F71562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62" w:rsidRDefault="00F71562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0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5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4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2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0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5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4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7"/>
      <w:numFmt w:val="bullet"/>
      <w:lvlText w:val="-"/>
      <w:lvlJc w:val="left"/>
      <w:pPr>
        <w:tabs>
          <w:tab w:val="num" w:pos="360"/>
        </w:tabs>
        <w:ind w:left="360" w:firstLine="160"/>
      </w:pPr>
      <w:rPr>
        <w:rFonts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880"/>
      </w:pPr>
      <w:rPr>
        <w:rFonts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600"/>
      </w:pPr>
      <w:rPr>
        <w:rFonts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320"/>
      </w:pPr>
      <w:rPr>
        <w:rFonts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040"/>
      </w:pPr>
      <w:rPr>
        <w:rFonts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760"/>
      </w:pPr>
      <w:rPr>
        <w:rFonts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480"/>
      </w:pPr>
      <w:rPr>
        <w:rFonts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200"/>
      </w:pPr>
      <w:rPr>
        <w:rFonts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92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191E"/>
    <w:rsid w:val="0024711E"/>
    <w:rsid w:val="007E0F8F"/>
    <w:rsid w:val="009A191E"/>
    <w:rsid w:val="00EA4CC5"/>
    <w:rsid w:val="00F7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71562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F71562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rsid w:val="00F71562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F71562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F71562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F71562"/>
    <w:rPr>
      <w:rFonts w:ascii="Helvetica" w:eastAsia="ヒラギノ角ゴ Pro W3" w:hAnsi="Helvetica"/>
      <w:color w:val="000000"/>
      <w:sz w:val="24"/>
    </w:rPr>
  </w:style>
  <w:style w:type="paragraph" w:customStyle="1" w:styleId="Heading2A">
    <w:name w:val="Heading 2 A"/>
    <w:next w:val="Normal"/>
    <w:rsid w:val="00F71562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AA">
    <w:name w:val="Body A A"/>
    <w:rsid w:val="00F71562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erenr.hendricks</dc:creator>
  <cp:keywords/>
  <cp:lastModifiedBy>CMS</cp:lastModifiedBy>
  <cp:revision>2</cp:revision>
  <cp:lastPrinted>2014-02-24T13:42:00Z</cp:lastPrinted>
  <dcterms:created xsi:type="dcterms:W3CDTF">2014-02-26T20:06:00Z</dcterms:created>
  <dcterms:modified xsi:type="dcterms:W3CDTF">2014-02-26T20:06:00Z</dcterms:modified>
</cp:coreProperties>
</file>